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5C538" w14:textId="77777777" w:rsidR="00A80F2E" w:rsidRPr="00E83816" w:rsidRDefault="00A80F2E" w:rsidP="00A80F2E">
      <w:pPr>
        <w:rPr>
          <w:lang w:val="en-US"/>
        </w:rPr>
      </w:pPr>
    </w:p>
    <w:p w14:paraId="522BCAFC" w14:textId="77777777" w:rsidR="00A80F2E" w:rsidRDefault="00A80F2E" w:rsidP="00A80F2E">
      <w:pPr>
        <w:shd w:val="clear" w:color="auto" w:fill="D9D9D9" w:themeFill="background1" w:themeFillShade="D9"/>
        <w:rPr>
          <w:b/>
          <w:bCs/>
          <w:lang w:val="en-US"/>
        </w:rPr>
      </w:pPr>
      <w:r w:rsidRPr="00E83816">
        <w:rPr>
          <w:b/>
          <w:bCs/>
          <w:lang w:val="en-US"/>
        </w:rPr>
        <w:t>The speed bumps on Fieldgate</w:t>
      </w:r>
      <w:r>
        <w:rPr>
          <w:b/>
          <w:bCs/>
          <w:lang w:val="en-US"/>
        </w:rPr>
        <w:t xml:space="preserve"> </w:t>
      </w:r>
    </w:p>
    <w:p w14:paraId="751716FC" w14:textId="77777777" w:rsidR="00A80F2E" w:rsidRPr="00E83816" w:rsidRDefault="00A80F2E" w:rsidP="00A80F2E">
      <w:pPr>
        <w:shd w:val="clear" w:color="auto" w:fill="D9D9D9" w:themeFill="background1" w:themeFillShade="D9"/>
        <w:rPr>
          <w:b/>
          <w:bCs/>
          <w:lang w:val="en-US"/>
        </w:rPr>
      </w:pPr>
    </w:p>
    <w:p w14:paraId="11D9C1E7" w14:textId="77777777" w:rsidR="00A80F2E" w:rsidRPr="00E83816" w:rsidRDefault="00A80F2E" w:rsidP="00A80F2E">
      <w:pPr>
        <w:rPr>
          <w:lang w:val="en-US"/>
        </w:rPr>
      </w:pPr>
      <w:r w:rsidRPr="00E83816">
        <w:rPr>
          <w:lang w:val="en-US"/>
        </w:rPr>
        <w:t> </w:t>
      </w:r>
    </w:p>
    <w:p w14:paraId="69F0743C" w14:textId="77777777" w:rsidR="00A80F2E" w:rsidRPr="00E83816" w:rsidRDefault="00A80F2E" w:rsidP="00A80F2E">
      <w:pPr>
        <w:rPr>
          <w:lang w:val="en-US"/>
        </w:rPr>
      </w:pPr>
      <w:r w:rsidRPr="00E83816">
        <w:t>Staff have added this location to our 2025 work plan, and intend on removing and replacing the existing traffic calming devices with our updated design this year. This should provide a more comfortable driver experience, while maintaining effectiveness as a speed mitigation measure. There are limited funds left in the Ward 3 Gas Tax funding for road safety measures (approximately $8,000). We will use these remaining funds to complete the work. Any shortfall will be covered by staff.</w:t>
      </w:r>
    </w:p>
    <w:p w14:paraId="48A82047" w14:textId="77777777" w:rsidR="00A80F2E" w:rsidRPr="00E83816" w:rsidRDefault="00A80F2E" w:rsidP="00A80F2E">
      <w:pPr>
        <w:rPr>
          <w:lang w:val="en-US"/>
        </w:rPr>
      </w:pPr>
      <w:r w:rsidRPr="00E83816">
        <w:rPr>
          <w:lang w:val="en-US"/>
        </w:rPr>
        <w:t>  </w:t>
      </w:r>
    </w:p>
    <w:p w14:paraId="74EB0EA5" w14:textId="77777777" w:rsidR="00A80F2E" w:rsidRDefault="00A80F2E" w:rsidP="00A80F2E">
      <w:pPr>
        <w:shd w:val="clear" w:color="auto" w:fill="D9D9D9" w:themeFill="background1" w:themeFillShade="D9"/>
        <w:rPr>
          <w:b/>
          <w:bCs/>
          <w:lang w:val="en-US"/>
        </w:rPr>
      </w:pPr>
      <w:bookmarkStart w:id="0" w:name="_Hlk201658127"/>
      <w:r w:rsidRPr="00CB478F">
        <w:rPr>
          <w:b/>
          <w:bCs/>
          <w:lang w:val="en-US"/>
        </w:rPr>
        <w:t>The current status of the Telecommunication Tower at Longo’s – No Update</w:t>
      </w:r>
    </w:p>
    <w:bookmarkEnd w:id="0"/>
    <w:p w14:paraId="789DBB63" w14:textId="77777777" w:rsidR="00A80F2E" w:rsidRPr="00CB478F" w:rsidRDefault="00A80F2E" w:rsidP="00A80F2E">
      <w:pPr>
        <w:shd w:val="clear" w:color="auto" w:fill="D9D9D9" w:themeFill="background1" w:themeFillShade="D9"/>
        <w:rPr>
          <w:b/>
          <w:bCs/>
          <w:lang w:val="en-US"/>
        </w:rPr>
      </w:pPr>
    </w:p>
    <w:p w14:paraId="562AB116" w14:textId="77777777" w:rsidR="00A80F2E" w:rsidRPr="00E83816" w:rsidRDefault="00A80F2E" w:rsidP="00A80F2E">
      <w:pPr>
        <w:rPr>
          <w:lang w:val="en-US"/>
        </w:rPr>
      </w:pPr>
      <w:r w:rsidRPr="00E83816">
        <w:rPr>
          <w:lang w:val="en-US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</w:tblGrid>
      <w:tr w:rsidR="00A80F2E" w:rsidRPr="00E83816" w14:paraId="115B1FD0" w14:textId="77777777" w:rsidTr="000A4D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D87707" w14:textId="77777777" w:rsidR="00A80F2E" w:rsidRPr="00E83816" w:rsidRDefault="00A80F2E" w:rsidP="000A4DC0">
            <w:r w:rsidRPr="00E83816">
              <w:t> </w:t>
            </w:r>
          </w:p>
        </w:tc>
      </w:tr>
    </w:tbl>
    <w:p w14:paraId="4075B05D" w14:textId="2285789C" w:rsidR="007D5075" w:rsidRDefault="0050755A" w:rsidP="007D5075">
      <w:pPr>
        <w:shd w:val="clear" w:color="auto" w:fill="D9D9D9" w:themeFill="background1" w:themeFillShade="D9"/>
        <w:rPr>
          <w:b/>
          <w:bCs/>
          <w:lang w:val="en-US"/>
        </w:rPr>
      </w:pPr>
      <w:r>
        <w:rPr>
          <w:b/>
          <w:bCs/>
          <w:lang w:val="en-US"/>
        </w:rPr>
        <w:t>Other comments</w:t>
      </w:r>
    </w:p>
    <w:p w14:paraId="107610AE" w14:textId="26796C28" w:rsidR="00E919E4" w:rsidRDefault="00E919E4" w:rsidP="007D5075">
      <w:pPr>
        <w:shd w:val="clear" w:color="auto" w:fill="D9D9D9" w:themeFill="background1" w:themeFillShade="D9"/>
        <w:rPr>
          <w:b/>
          <w:bCs/>
          <w:lang w:val="en-US"/>
        </w:rPr>
      </w:pPr>
    </w:p>
    <w:p w14:paraId="045E6D1F" w14:textId="4CEB9506" w:rsidR="00A80F2E" w:rsidRDefault="00451002" w:rsidP="00A80F2E">
      <w:r>
        <w:t>Fonseca Announced:</w:t>
      </w:r>
    </w:p>
    <w:p w14:paraId="58E98740" w14:textId="2D289E80" w:rsidR="00ED3A6F" w:rsidRDefault="00ED3A6F" w:rsidP="00451002">
      <w:pPr>
        <w:pStyle w:val="Default"/>
        <w:numPr>
          <w:ilvl w:val="0"/>
          <w:numId w:val="1"/>
        </w:numPr>
        <w:tabs>
          <w:tab w:val="left" w:pos="167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Free </w:t>
      </w:r>
      <w:r w:rsidR="007D5075" w:rsidRPr="003C2C1E">
        <w:rPr>
          <w:rFonts w:ascii="Arial" w:hAnsi="Arial" w:cs="Arial"/>
          <w:sz w:val="24"/>
          <w:szCs w:val="24"/>
        </w:rPr>
        <w:t xml:space="preserve">transit </w:t>
      </w:r>
      <w:r>
        <w:rPr>
          <w:rFonts w:ascii="Arial" w:hAnsi="Arial" w:cs="Arial"/>
          <w:sz w:val="24"/>
          <w:szCs w:val="24"/>
        </w:rPr>
        <w:t>for seniors</w:t>
      </w:r>
    </w:p>
    <w:p w14:paraId="616B7EC5" w14:textId="5DB38E17" w:rsidR="00153A6C" w:rsidRDefault="00ED3A6F" w:rsidP="00451002">
      <w:pPr>
        <w:pStyle w:val="Default"/>
        <w:numPr>
          <w:ilvl w:val="0"/>
          <w:numId w:val="1"/>
        </w:numPr>
        <w:tabs>
          <w:tab w:val="left" w:pos="167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7D5075" w:rsidRPr="003C2C1E">
        <w:rPr>
          <w:rFonts w:ascii="Arial" w:hAnsi="Arial" w:cs="Arial"/>
          <w:sz w:val="24"/>
          <w:szCs w:val="24"/>
        </w:rPr>
        <w:t xml:space="preserve">ree access to community centers </w:t>
      </w:r>
      <w:r w:rsidR="00FE59F9">
        <w:rPr>
          <w:rFonts w:ascii="Arial" w:hAnsi="Arial" w:cs="Arial"/>
          <w:sz w:val="24"/>
          <w:szCs w:val="24"/>
        </w:rPr>
        <w:t>for seniors</w:t>
      </w:r>
    </w:p>
    <w:p w14:paraId="241FE935" w14:textId="13F3E49F" w:rsidR="00153A6C" w:rsidRDefault="00153A6C" w:rsidP="00451002">
      <w:pPr>
        <w:pStyle w:val="Default"/>
        <w:numPr>
          <w:ilvl w:val="0"/>
          <w:numId w:val="1"/>
        </w:numPr>
        <w:tabs>
          <w:tab w:val="left" w:pos="167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Free transit for children 12 and under.</w:t>
      </w:r>
    </w:p>
    <w:p w14:paraId="0CFF7F2D" w14:textId="77777777" w:rsidR="00CD15CD" w:rsidRDefault="00CD15CD" w:rsidP="00CD15CD">
      <w:pPr>
        <w:pStyle w:val="Default"/>
        <w:tabs>
          <w:tab w:val="left" w:pos="1679"/>
        </w:tabs>
        <w:rPr>
          <w:rFonts w:ascii="Arial" w:hAnsi="Arial" w:cs="Arial"/>
          <w:sz w:val="24"/>
          <w:szCs w:val="24"/>
        </w:rPr>
      </w:pPr>
    </w:p>
    <w:p w14:paraId="371B6BCF" w14:textId="75E3C7D9" w:rsidR="004216B8" w:rsidRDefault="00CD15CD" w:rsidP="00CD15CD">
      <w:pPr>
        <w:pStyle w:val="Default"/>
        <w:tabs>
          <w:tab w:val="left" w:pos="167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councillor </w:t>
      </w:r>
      <w:r w:rsidR="007D5075" w:rsidRPr="003C2C1E">
        <w:rPr>
          <w:rFonts w:ascii="Arial" w:hAnsi="Arial" w:cs="Arial"/>
          <w:sz w:val="24"/>
          <w:szCs w:val="24"/>
        </w:rPr>
        <w:t xml:space="preserve">described </w:t>
      </w:r>
      <w:r>
        <w:rPr>
          <w:rFonts w:ascii="Arial" w:hAnsi="Arial" w:cs="Arial"/>
          <w:sz w:val="24"/>
          <w:szCs w:val="24"/>
        </w:rPr>
        <w:t xml:space="preserve">these </w:t>
      </w:r>
      <w:r w:rsidR="007D5075" w:rsidRPr="003C2C1E">
        <w:rPr>
          <w:rFonts w:ascii="Arial" w:hAnsi="Arial" w:cs="Arial"/>
          <w:sz w:val="24"/>
          <w:szCs w:val="24"/>
        </w:rPr>
        <w:t>as a transformative opportunity to make lives for seniors more efficient, affordable, more accessible for health and well being across the City of Mississauga</w:t>
      </w:r>
      <w:r w:rsidR="00B24ECD">
        <w:rPr>
          <w:rFonts w:ascii="Arial" w:hAnsi="Arial" w:cs="Arial"/>
          <w:sz w:val="24"/>
          <w:szCs w:val="24"/>
        </w:rPr>
        <w:t>, while</w:t>
      </w:r>
      <w:r w:rsidR="007D5075" w:rsidRPr="003C2C1E">
        <w:rPr>
          <w:rFonts w:ascii="Arial" w:hAnsi="Arial" w:cs="Arial"/>
          <w:sz w:val="24"/>
          <w:szCs w:val="24"/>
        </w:rPr>
        <w:t xml:space="preserve"> optimiz</w:t>
      </w:r>
      <w:r w:rsidR="00B24ECD">
        <w:rPr>
          <w:rFonts w:ascii="Arial" w:hAnsi="Arial" w:cs="Arial"/>
          <w:sz w:val="24"/>
          <w:szCs w:val="24"/>
        </w:rPr>
        <w:t>ing</w:t>
      </w:r>
      <w:r w:rsidR="007D5075" w:rsidRPr="003C2C1E">
        <w:rPr>
          <w:rFonts w:ascii="Arial" w:hAnsi="Arial" w:cs="Arial"/>
          <w:sz w:val="24"/>
          <w:szCs w:val="24"/>
        </w:rPr>
        <w:t xml:space="preserve"> tax payer money.  </w:t>
      </w:r>
    </w:p>
    <w:p w14:paraId="52B5AD4A" w14:textId="77777777" w:rsidR="004216B8" w:rsidRDefault="004216B8" w:rsidP="007D5075">
      <w:pPr>
        <w:pStyle w:val="Default"/>
        <w:tabs>
          <w:tab w:val="left" w:pos="1679"/>
        </w:tabs>
        <w:rPr>
          <w:rFonts w:ascii="Arial" w:hAnsi="Arial" w:cs="Arial"/>
          <w:sz w:val="24"/>
          <w:szCs w:val="24"/>
        </w:rPr>
      </w:pPr>
    </w:p>
    <w:p w14:paraId="1727A56F" w14:textId="77777777" w:rsidR="00D95DA4" w:rsidRDefault="00D95DA4"/>
    <w:sectPr w:rsidR="00D95DA4" w:rsidSect="00912BE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D2FB8" w14:textId="77777777" w:rsidR="008B5517" w:rsidRDefault="008B5517" w:rsidP="00686ED2">
      <w:pPr>
        <w:spacing w:after="0"/>
      </w:pPr>
      <w:r>
        <w:separator/>
      </w:r>
    </w:p>
  </w:endnote>
  <w:endnote w:type="continuationSeparator" w:id="0">
    <w:p w14:paraId="51E403C5" w14:textId="77777777" w:rsidR="008B5517" w:rsidRDefault="008B5517" w:rsidP="00686E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B6024" w14:textId="77777777" w:rsidR="008B5517" w:rsidRDefault="008B5517" w:rsidP="00686ED2">
      <w:pPr>
        <w:spacing w:after="0"/>
      </w:pPr>
      <w:r>
        <w:separator/>
      </w:r>
    </w:p>
  </w:footnote>
  <w:footnote w:type="continuationSeparator" w:id="0">
    <w:p w14:paraId="5CAA8117" w14:textId="77777777" w:rsidR="008B5517" w:rsidRDefault="008B5517" w:rsidP="00686E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67EE3" w14:textId="77777777" w:rsidR="006F743C" w:rsidRDefault="006F743C" w:rsidP="006F743C">
    <w:pPr>
      <w:pStyle w:val="NoSpacing"/>
      <w:jc w:val="center"/>
      <w:rPr>
        <w:b/>
        <w:bCs/>
      </w:rPr>
    </w:pPr>
    <w:r>
      <w:rPr>
        <w:b/>
        <w:bCs/>
      </w:rPr>
      <w:t>Rockwood Residents’ Association</w:t>
    </w:r>
  </w:p>
  <w:p w14:paraId="1AC67B92" w14:textId="387D8E0A" w:rsidR="006F743C" w:rsidRDefault="006F743C" w:rsidP="006F743C">
    <w:pPr>
      <w:pStyle w:val="NoSpacing"/>
      <w:jc w:val="center"/>
      <w:rPr>
        <w:b/>
        <w:bCs/>
      </w:rPr>
    </w:pPr>
    <w:r>
      <w:rPr>
        <w:b/>
        <w:bCs/>
      </w:rPr>
      <w:t>Annual Meeting, May 27, 2025</w:t>
    </w:r>
  </w:p>
  <w:p w14:paraId="4B7F5AD1" w14:textId="77777777" w:rsidR="006F743C" w:rsidRDefault="006F743C" w:rsidP="006F743C">
    <w:pPr>
      <w:pStyle w:val="NoSpacing"/>
      <w:pBdr>
        <w:bottom w:val="single" w:sz="4" w:space="1" w:color="auto"/>
      </w:pBdr>
      <w:jc w:val="center"/>
      <w:rPr>
        <w:b/>
        <w:bCs/>
      </w:rPr>
    </w:pPr>
  </w:p>
  <w:p w14:paraId="6FCBE867" w14:textId="439D8FC6" w:rsidR="006F743C" w:rsidRDefault="00A07EC0" w:rsidP="006F743C">
    <w:pPr>
      <w:pStyle w:val="NoSpacing"/>
      <w:pBdr>
        <w:bottom w:val="single" w:sz="4" w:space="1" w:color="auto"/>
      </w:pBdr>
      <w:jc w:val="center"/>
      <w:rPr>
        <w:b/>
        <w:bCs/>
      </w:rPr>
    </w:pPr>
    <w:r>
      <w:rPr>
        <w:b/>
        <w:bCs/>
      </w:rPr>
      <w:t xml:space="preserve">Misc. </w:t>
    </w:r>
    <w:r w:rsidR="006F743C">
      <w:rPr>
        <w:b/>
        <w:bCs/>
      </w:rPr>
      <w:t>Questions</w:t>
    </w:r>
    <w:r>
      <w:rPr>
        <w:b/>
        <w:bCs/>
      </w:rPr>
      <w:t>, Answers and Comments</w:t>
    </w:r>
  </w:p>
  <w:p w14:paraId="7C9FA782" w14:textId="77777777" w:rsidR="006F743C" w:rsidRDefault="006F743C" w:rsidP="006F743C">
    <w:pPr>
      <w:pStyle w:val="NoSpacing"/>
      <w:pBdr>
        <w:bottom w:val="single" w:sz="4" w:space="1" w:color="auto"/>
      </w:pBdr>
      <w:jc w:val="center"/>
    </w:pPr>
  </w:p>
  <w:p w14:paraId="7D292201" w14:textId="77777777" w:rsidR="00686ED2" w:rsidRDefault="00686E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D3A66"/>
    <w:multiLevelType w:val="hybridMultilevel"/>
    <w:tmpl w:val="17243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22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2E"/>
    <w:rsid w:val="00153A6C"/>
    <w:rsid w:val="003056A8"/>
    <w:rsid w:val="004216B8"/>
    <w:rsid w:val="00451002"/>
    <w:rsid w:val="004678DD"/>
    <w:rsid w:val="0050755A"/>
    <w:rsid w:val="006539EB"/>
    <w:rsid w:val="00686ED2"/>
    <w:rsid w:val="006A69E5"/>
    <w:rsid w:val="006F702A"/>
    <w:rsid w:val="006F743C"/>
    <w:rsid w:val="007252CF"/>
    <w:rsid w:val="007D5075"/>
    <w:rsid w:val="008B5517"/>
    <w:rsid w:val="00912BE7"/>
    <w:rsid w:val="009471EB"/>
    <w:rsid w:val="0098607D"/>
    <w:rsid w:val="00A07EC0"/>
    <w:rsid w:val="00A23CB0"/>
    <w:rsid w:val="00A80F2E"/>
    <w:rsid w:val="00B24ECD"/>
    <w:rsid w:val="00BD66E0"/>
    <w:rsid w:val="00CD15CD"/>
    <w:rsid w:val="00D13762"/>
    <w:rsid w:val="00D3480F"/>
    <w:rsid w:val="00D95DA4"/>
    <w:rsid w:val="00E919E4"/>
    <w:rsid w:val="00ED3A6F"/>
    <w:rsid w:val="00FE59F9"/>
    <w:rsid w:val="00FF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7E1FC"/>
  <w15:chartTrackingRefBased/>
  <w15:docId w15:val="{18F468A3-7C03-4C88-8313-796636A9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F2E"/>
    <w:pPr>
      <w:spacing w:line="240" w:lineRule="auto"/>
    </w:pPr>
    <w:rPr>
      <w:rFonts w:ascii="Arial" w:hAnsi="Arial" w:cs="Arial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F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F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F2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F2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F2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F2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F2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F2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F2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F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F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F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F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F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F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F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F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80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F2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80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F2E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A80F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F2E"/>
    <w:pPr>
      <w:spacing w:line="278" w:lineRule="auto"/>
      <w:ind w:left="720"/>
      <w:contextualSpacing/>
    </w:pPr>
    <w:rPr>
      <w:rFonts w:asciiTheme="minorHAnsi" w:hAnsiTheme="minorHAnsi" w:cstheme="minorBidi"/>
      <w:lang w:val="en-US"/>
    </w:rPr>
  </w:style>
  <w:style w:type="character" w:styleId="IntenseEmphasis">
    <w:name w:val="Intense Emphasis"/>
    <w:basedOn w:val="DefaultParagraphFont"/>
    <w:uiPriority w:val="21"/>
    <w:qFormat/>
    <w:rsid w:val="00A80F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F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F2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D50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sz w:val="22"/>
      <w:szCs w:val="22"/>
      <w:bdr w:val="nil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686ED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86ED2"/>
    <w:rPr>
      <w:rFonts w:ascii="Arial" w:hAnsi="Arial" w:cs="Arial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686ED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86ED2"/>
    <w:rPr>
      <w:rFonts w:ascii="Arial" w:hAnsi="Arial" w:cs="Arial"/>
      <w:lang w:val="en-CA"/>
    </w:rPr>
  </w:style>
  <w:style w:type="paragraph" w:styleId="NoSpacing">
    <w:name w:val="No Spacing"/>
    <w:uiPriority w:val="1"/>
    <w:qFormat/>
    <w:rsid w:val="006F743C"/>
    <w:pPr>
      <w:spacing w:after="0" w:line="240" w:lineRule="auto"/>
    </w:pPr>
    <w:rPr>
      <w:rFonts w:ascii="Arial" w:hAnsi="Arial" w:cs="Arial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Biason</dc:creator>
  <cp:keywords/>
  <dc:description/>
  <cp:lastModifiedBy>Dale Biason</cp:lastModifiedBy>
  <cp:revision>18</cp:revision>
  <dcterms:created xsi:type="dcterms:W3CDTF">2025-06-24T15:34:00Z</dcterms:created>
  <dcterms:modified xsi:type="dcterms:W3CDTF">2025-06-24T16:20:00Z</dcterms:modified>
</cp:coreProperties>
</file>